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0C10" w14:textId="77777777" w:rsidR="008E3789" w:rsidRPr="00E70797" w:rsidRDefault="00000000" w:rsidP="00547415">
      <w:pPr>
        <w:jc w:val="both"/>
        <w:rPr>
          <w:sz w:val="28"/>
          <w:szCs w:val="28"/>
        </w:rPr>
      </w:pPr>
      <w:r w:rsidRPr="00E70797">
        <w:rPr>
          <w:b/>
          <w:bCs/>
          <w:sz w:val="28"/>
          <w:szCs w:val="28"/>
        </w:rPr>
        <w:t>KLAUZULA INFORMACYJNA</w:t>
      </w:r>
    </w:p>
    <w:p w14:paraId="4AA0B221" w14:textId="77777777" w:rsidR="008E3789" w:rsidRPr="00E70797" w:rsidRDefault="00000000" w:rsidP="00547415">
      <w:pPr>
        <w:spacing w:after="240"/>
        <w:jc w:val="both"/>
      </w:pPr>
      <w:r w:rsidRPr="00E70797">
        <w:rPr>
          <w:b/>
          <w:bCs/>
        </w:rPr>
        <w:t>dotycząca przetwarzania danych osobowych w związku z realizacją bonu senioralnego</w:t>
      </w:r>
    </w:p>
    <w:p w14:paraId="11DE808C" w14:textId="0B94BC3A" w:rsidR="008E3789" w:rsidRPr="00E70797" w:rsidRDefault="00000000" w:rsidP="00547415">
      <w:pPr>
        <w:spacing w:after="120" w:line="276" w:lineRule="auto"/>
        <w:jc w:val="both"/>
      </w:pPr>
      <w:r w:rsidRPr="00E70797">
        <w:t>Na podstawie art. 13 ust. 1 i 2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danych, zwane dalej „RODO”) informujemy o zasadach przetwarzania Pani/Pana danych osobowych w </w:t>
      </w:r>
      <w:r w:rsidRPr="00E70797">
        <w:rPr>
          <w:b/>
        </w:rPr>
        <w:t xml:space="preserve">Gminnym Ośrodku Pomocy Społecznej w </w:t>
      </w:r>
      <w:r w:rsidR="00547415" w:rsidRPr="00E70797">
        <w:rPr>
          <w:b/>
        </w:rPr>
        <w:t>Jeleśni</w:t>
      </w:r>
      <w:r w:rsidRPr="00E70797">
        <w:t xml:space="preserve"> w związku z ubieganiem się o bon senioralny oraz realizacją umowy o realizacji bonu senioralnego:</w:t>
      </w:r>
    </w:p>
    <w:p w14:paraId="1FF62532" w14:textId="0556482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Administratorem Pani/Pana danych osobowych</w:t>
      </w:r>
      <w:r w:rsidRPr="00E70797">
        <w:t xml:space="preserve"> jest </w:t>
      </w:r>
      <w:r w:rsidRPr="00E70797">
        <w:rPr>
          <w:bCs/>
        </w:rPr>
        <w:t>Gminny Ośrodek Pomocy Społecznej w</w:t>
      </w:r>
      <w:r w:rsidR="00547415" w:rsidRPr="00E70797">
        <w:rPr>
          <w:bCs/>
        </w:rPr>
        <w:t> Jeleśni</w:t>
      </w:r>
      <w:r w:rsidRPr="00E70797">
        <w:rPr>
          <w:bCs/>
        </w:rPr>
        <w:t>,</w:t>
      </w:r>
      <w:r w:rsidR="00547415" w:rsidRPr="00E70797">
        <w:rPr>
          <w:bCs/>
        </w:rPr>
        <w:t xml:space="preserve"> </w:t>
      </w:r>
      <w:r w:rsidRPr="00E70797">
        <w:rPr>
          <w:bCs/>
        </w:rPr>
        <w:t>34-</w:t>
      </w:r>
      <w:r w:rsidR="00547415" w:rsidRPr="00E70797">
        <w:rPr>
          <w:bCs/>
        </w:rPr>
        <w:t>340 Jeleśnia</w:t>
      </w:r>
      <w:r w:rsidRPr="00E70797">
        <w:rPr>
          <w:bCs/>
        </w:rPr>
        <w:t xml:space="preserve">, ul. </w:t>
      </w:r>
      <w:r w:rsidR="00547415" w:rsidRPr="00E70797">
        <w:rPr>
          <w:bCs/>
        </w:rPr>
        <w:t>Plebańska 5</w:t>
      </w:r>
      <w:r w:rsidRPr="00E70797">
        <w:rPr>
          <w:bCs/>
        </w:rPr>
        <w:t>, tel. 33</w:t>
      </w:r>
      <w:r w:rsidR="00547415" w:rsidRPr="00E70797">
        <w:rPr>
          <w:bCs/>
        </w:rPr>
        <w:t> 861 95 75</w:t>
      </w:r>
      <w:r w:rsidRPr="00E70797">
        <w:rPr>
          <w:bCs/>
        </w:rPr>
        <w:t xml:space="preserve">, e-mail: </w:t>
      </w:r>
      <w:r w:rsidR="00547415" w:rsidRPr="00E70797">
        <w:rPr>
          <w:bCs/>
        </w:rPr>
        <w:t>sekretariat@gopsjelesnia.eu</w:t>
      </w:r>
      <w:r w:rsidRPr="00E70797">
        <w:rPr>
          <w:bCs/>
        </w:rPr>
        <w:t>.</w:t>
      </w:r>
    </w:p>
    <w:p w14:paraId="40FDBAB1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W sprawach związanych z przetwarzaniem Pani/Pana danych osobowych</w:t>
      </w:r>
      <w:r w:rsidRPr="00E70797">
        <w:t xml:space="preserve"> można kontaktować się z Inspektorem Ochrony Danych, </w:t>
      </w:r>
      <w:r w:rsidRPr="00E70797">
        <w:rPr>
          <w:b/>
        </w:rPr>
        <w:t>e-mail: iodo@marwikpoland.pl</w:t>
      </w:r>
      <w:r w:rsidRPr="00E70797">
        <w:t>.</w:t>
      </w:r>
    </w:p>
    <w:p w14:paraId="60EFF5BC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Pani/Pana dane osobowe będą przetwarzane</w:t>
      </w:r>
      <w:r w:rsidRPr="00E70797">
        <w:t xml:space="preserve"> w celu przyjęcia i rozpatrzenia wniosku o zawarcie umowy o realizacji bonu senioralnego, przeprowadzenia kwalifikacji do zawarcia tej umowy, w tym ustalenia spełniania warunków przyznania bonu senioralnego oraz poziomu niezaspokojonych podstawowych potrzeb życia codziennego, prowadzenia listy osób zakwalifikowanych do zawarcia umowy, zawarcia, wykonania i rozliczenia umowy o realizacji bonu senioralnego, w tym organizacji usług wsparcia, potwierdzania ich wykonania i weryfikacji spełniania warunków umowy w okresie jej obowiązywania, a także monitorowania realizacji Programu Bonu Senioralnego, sprawozdawczości i kontroli - na podstawie art. 6 ust. 1 lit. c i e RODO oraz art. 9 ust. 2 lit. b RODO (w zakresie danych dotyczących zdrowia), w związku z ustawą z dnia 11 czerwca 2026 r. o osobach starszych i koordynacji opieki długoterminowej oraz rozporządzeniem Rady Ministrów z dnia 29 września 2026 r. w sprawie Programu Bonu Senioralnego na lata 2026-2028.</w:t>
      </w:r>
    </w:p>
    <w:p w14:paraId="70B31A8A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Pani/Pana dane osobowe</w:t>
      </w:r>
      <w:r w:rsidRPr="00E70797">
        <w:t>, poza danymi podanymi we wniosku i w dołączonych do niego dokumentach, mogą zostać pozyskane w toku kwalifikacji podczas rozmowy z Panią/Panem i z osobami wspólnie z Panią/Panem zamieszkującymi oraz podczas wizyty w miejscu zamieszkania, w zakresie niezbędnym do ustalenia stanu faktycznego sprawy. W tym samym zakresie Administrator przetwarza dane osobowe Pani/Pana przedstawiciela ustawowego lub pełnomocnika, opiekuna faktycznego oraz osób wspólnie z Panią/Panem zamieszkujących, wskazane we wniosku lub ustalone w toku kwalifikacji.</w:t>
      </w:r>
    </w:p>
    <w:p w14:paraId="220E19E5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Odbiorcami Pani/Pana danych osobowych mogą być</w:t>
      </w:r>
      <w:r w:rsidRPr="00E70797">
        <w:t>: podmioty, którym Gmina/Miasto zleciła świadczenie usług wsparcia, oraz osoby wykonujące te usługi, w zakresie niezbędnym do ich świadczenia i rozliczenia, Gmina/Miasto, Wojewoda właściwego urzędu wojewódzkiego oraz organ do spraw polityki senioralnej, w zakresie monitorowania, sprawozdawczości i kontroli realizacji Programu Bonu Senioralnego; organy i instytucje uprawnione do otrzymania danych na podstawie przepisów prawa; podmioty przetwarzające dane w imieniu Administratora na podstawie zawartych umów powierzenia przetwarzania danych osobowych, w szczególności dostawcy oprogramowania i usług informatycznych; operatorzy pocztowi, w zakresie doręczania korespondencji.</w:t>
      </w:r>
    </w:p>
    <w:p w14:paraId="1204201D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lastRenderedPageBreak/>
        <w:t>Pani/Pana dane osobowe będą przechowywane</w:t>
      </w:r>
      <w:r w:rsidRPr="00E70797">
        <w:t xml:space="preserve"> przez okres niezbędny do realizacji celów, o których mowa w pkt 3, w tym przez okres obowiązywania umowy o realizacji bonu senioralnego i jej rozliczenia, a następnie przez okres wynikający z przepisów ustawy z dnia 14 lipca 1983 r. o narodowym zasobie archiwalnym i archiwach oraz jednolitego rzeczowego wykazu akt.</w:t>
      </w:r>
    </w:p>
    <w:p w14:paraId="4350BBAC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Pani/Pana dane osobowe</w:t>
      </w:r>
      <w:r w:rsidRPr="00E70797">
        <w:t xml:space="preserve"> nie będą przekazywane do państwa trzeciego ani organizacji międzynarodowej.</w:t>
      </w:r>
    </w:p>
    <w:p w14:paraId="0B3C85BC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W związku z przetwarzaniem Pani/Pana danych osobowych</w:t>
      </w:r>
      <w:r w:rsidRPr="00E70797">
        <w:t xml:space="preserve"> przysługuje Pani/Panu prawo do: dostępu do treści swoich danych, na podstawie art. 15 RODO, z zastrzeżeniem, że udostępniane dane osobowe nie mogą ujawniać danych osób trzecich; sprostowania danych, na podstawie art. 16 RODO; usunięcia danych, w przypadkach określonych w art. 17 RODO, z zastrzeżeniem art. 17 ust. 3 RODO; ograniczenia przetwarzania danych, w przypadkach określonych w art. 18 RODO; wniesienia sprzeciwu wobec przetwarzania, na podstawie art. 21 RODO, w zakresie, w jakim przetwarzanie odbywa się na podstawie art. 6 ust. 1 lit. e RODO.</w:t>
      </w:r>
    </w:p>
    <w:p w14:paraId="2BE34561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284" w:hanging="284"/>
        <w:jc w:val="both"/>
      </w:pPr>
      <w:r w:rsidRPr="00E70797">
        <w:rPr>
          <w:b/>
          <w:bCs/>
        </w:rPr>
        <w:t>Ma Pani/Pan prawo wniesienia skargi</w:t>
      </w:r>
      <w:r w:rsidRPr="00E70797">
        <w:t xml:space="preserve"> do Prezesa Urzędu Ochrony Danych Osobowych (ul. Moniuszki 1A, 00-014 Warszawa), gdy uzna Pani/Pan, że przetwarzanie Pani/Pana danych osobowych narusza przepisy RODO.</w:t>
      </w:r>
    </w:p>
    <w:p w14:paraId="48E96A09" w14:textId="77777777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426" w:hanging="426"/>
        <w:jc w:val="both"/>
      </w:pPr>
      <w:r w:rsidRPr="00E70797">
        <w:rPr>
          <w:b/>
          <w:bCs/>
        </w:rPr>
        <w:t>Pani/Pana dane osobowe nie będą przetwarzane</w:t>
      </w:r>
      <w:r w:rsidRPr="00E70797">
        <w:t xml:space="preserve"> w sposób zautomatyzowany, w tym również w formie profilowania.</w:t>
      </w:r>
    </w:p>
    <w:p w14:paraId="3D95C645" w14:textId="78B8E97A" w:rsidR="008E3789" w:rsidRPr="00E70797" w:rsidRDefault="00000000" w:rsidP="00E70797">
      <w:pPr>
        <w:pStyle w:val="Akapitzlist"/>
        <w:numPr>
          <w:ilvl w:val="0"/>
          <w:numId w:val="8"/>
        </w:numPr>
        <w:spacing w:after="120" w:line="276" w:lineRule="auto"/>
        <w:ind w:left="426" w:hanging="426"/>
        <w:jc w:val="both"/>
      </w:pPr>
      <w:r w:rsidRPr="00E70797">
        <w:rPr>
          <w:b/>
          <w:bCs/>
        </w:rPr>
        <w:t>Podanie przez Panią/Pana danych osobowych</w:t>
      </w:r>
      <w:r w:rsidRPr="00E70797">
        <w:t xml:space="preserve"> jest wymogiem wynikającym z przepisów prawa, niezbędnym do rozpatrzenia wniosku i zawarcia umowy o realizacji bonu senioralnego. Niepodanie danych lub nieusunięcie braków formalnych wniosku w wyznaczonym terminie skutkuje pozostawieniem wniosku bez rozpoznania, a w</w:t>
      </w:r>
      <w:r w:rsidR="00E70797">
        <w:t> </w:t>
      </w:r>
      <w:r w:rsidRPr="00E70797">
        <w:t>przypadku zawartej umowy brakiem możliwości jej wykonania.</w:t>
      </w:r>
    </w:p>
    <w:p w14:paraId="35E4073B" w14:textId="77777777" w:rsidR="008E3789" w:rsidRPr="00E70797" w:rsidRDefault="00000000" w:rsidP="00547415">
      <w:pPr>
        <w:spacing w:before="360" w:after="480"/>
        <w:jc w:val="both"/>
      </w:pPr>
      <w:r w:rsidRPr="00E70797">
        <w:t>Oświadczam, że zapoznałem/zapoznałam się z powyższą informacją.</w:t>
      </w:r>
    </w:p>
    <w:p w14:paraId="07F624D3" w14:textId="77777777" w:rsidR="008E3789" w:rsidRPr="00E70797" w:rsidRDefault="00000000" w:rsidP="00547415">
      <w:pPr>
        <w:spacing w:after="360"/>
        <w:jc w:val="both"/>
      </w:pPr>
      <w:r w:rsidRPr="00E70797">
        <w:t>Data ………………………………</w:t>
      </w:r>
    </w:p>
    <w:p w14:paraId="08EF6396" w14:textId="77777777" w:rsidR="008E3789" w:rsidRPr="00E70797" w:rsidRDefault="00000000" w:rsidP="00547415">
      <w:pPr>
        <w:jc w:val="both"/>
      </w:pPr>
      <w:r w:rsidRPr="00E70797">
        <w:t>………………………………………………………………………</w:t>
      </w:r>
    </w:p>
    <w:p w14:paraId="62CC160E" w14:textId="77777777" w:rsidR="008E3789" w:rsidRPr="00E70797" w:rsidRDefault="00000000" w:rsidP="00547415">
      <w:pPr>
        <w:jc w:val="both"/>
      </w:pPr>
      <w:r w:rsidRPr="00E70797">
        <w:t>czytelny podpis seniora / przedstawiciela ustawowego / pełnomocnika</w:t>
      </w:r>
    </w:p>
    <w:p w14:paraId="4A770980" w14:textId="77777777" w:rsidR="008E3789" w:rsidRPr="00E70797" w:rsidRDefault="008E3789" w:rsidP="00547415">
      <w:pPr>
        <w:jc w:val="both"/>
        <w:sectPr w:rsidR="008E3789" w:rsidRPr="00E70797" w:rsidSect="007C4858">
          <w:pgSz w:w="11906" w:h="16838"/>
          <w:pgMar w:top="993" w:right="1417" w:bottom="1417" w:left="1417" w:header="0" w:footer="0" w:gutter="0"/>
          <w:pgNumType w:start="1"/>
          <w:cols w:space="708"/>
          <w:formProt w:val="0"/>
          <w:docGrid w:linePitch="360"/>
        </w:sectPr>
      </w:pPr>
    </w:p>
    <w:p w14:paraId="53B45B5A" w14:textId="77777777" w:rsidR="008E3789" w:rsidRPr="00E70797" w:rsidRDefault="008E3789" w:rsidP="00547415">
      <w:pPr>
        <w:jc w:val="both"/>
      </w:pPr>
    </w:p>
    <w:sectPr w:rsidR="008E3789" w:rsidRPr="00E70797">
      <w:type w:val="continuous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1EA3"/>
    <w:multiLevelType w:val="hybridMultilevel"/>
    <w:tmpl w:val="1650454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FE84E24"/>
    <w:multiLevelType w:val="hybridMultilevel"/>
    <w:tmpl w:val="1CF09C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F06359"/>
    <w:multiLevelType w:val="hybridMultilevel"/>
    <w:tmpl w:val="34FAD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22202"/>
    <w:multiLevelType w:val="multilevel"/>
    <w:tmpl w:val="ABB4BC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C46684"/>
    <w:multiLevelType w:val="hybridMultilevel"/>
    <w:tmpl w:val="654A3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22D89"/>
    <w:multiLevelType w:val="multilevel"/>
    <w:tmpl w:val="9F0C1CEE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34" w:hanging="567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D4C6C95"/>
    <w:multiLevelType w:val="hybridMultilevel"/>
    <w:tmpl w:val="17B6F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799209">
    <w:abstractNumId w:val="5"/>
  </w:num>
  <w:num w:numId="2" w16cid:durableId="2089157481">
    <w:abstractNumId w:val="3"/>
  </w:num>
  <w:num w:numId="3" w16cid:durableId="1235046072">
    <w:abstractNumId w:val="5"/>
    <w:lvlOverride w:ilvl="0">
      <w:startOverride w:val="1"/>
    </w:lvlOverride>
  </w:num>
  <w:num w:numId="4" w16cid:durableId="165829684">
    <w:abstractNumId w:val="0"/>
  </w:num>
  <w:num w:numId="5" w16cid:durableId="1236747972">
    <w:abstractNumId w:val="1"/>
  </w:num>
  <w:num w:numId="6" w16cid:durableId="1721246363">
    <w:abstractNumId w:val="4"/>
  </w:num>
  <w:num w:numId="7" w16cid:durableId="1260261113">
    <w:abstractNumId w:val="2"/>
  </w:num>
  <w:num w:numId="8" w16cid:durableId="828443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789"/>
    <w:rsid w:val="00547415"/>
    <w:rsid w:val="006C3047"/>
    <w:rsid w:val="00717427"/>
    <w:rsid w:val="007C4858"/>
    <w:rsid w:val="008E3789"/>
    <w:rsid w:val="00E7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C5BA"/>
  <w15:docId w15:val="{C726E7C8-02B1-46FA-99F6-027A092F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Pr>
      <w:color w:val="0563C1"/>
      <w:u w:val="single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qFormat/>
    <w:rPr>
      <w:sz w:val="20"/>
      <w:szCs w:val="20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qFormat/>
    <w:rPr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742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dc:description/>
  <cp:lastModifiedBy>Gops Jelesnia</cp:lastModifiedBy>
  <cp:revision>4</cp:revision>
  <dcterms:created xsi:type="dcterms:W3CDTF">2026-10-30T11:37:00Z</dcterms:created>
  <dcterms:modified xsi:type="dcterms:W3CDTF">2026-10-30T11:42:00Z</dcterms:modified>
  <dc:language>pl-PL</dc:language>
</cp:coreProperties>
</file>